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  <w:bookmarkStart w:id="0" w:name="_GoBack"/>
      <w:bookmarkEnd w:id="0"/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b/>
          <w:bCs/>
          <w:sz w:val="28"/>
          <w:szCs w:val="28"/>
        </w:rPr>
      </w:pPr>
    </w:p>
    <w:p w:rsidR="00421088" w:rsidRDefault="00421088" w:rsidP="00421088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 III. 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бесплатно. Порядок и условия предоставления медицинской помощи в рамках Территориальной программы государственных гарантий </w:t>
      </w:r>
    </w:p>
    <w:p w:rsidR="00421088" w:rsidRDefault="00421088" w:rsidP="0042108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Гражданин имеет право на бесплатное получение медицинской помощи по видам, формам и условиям ее оказания в соответствии с разделом II Территориальной программы государственных гарантий при следующих заболеваниях и состояниях: </w:t>
      </w:r>
    </w:p>
    <w:p w:rsidR="00421088" w:rsidRDefault="00421088" w:rsidP="0042108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инфекционные и паразитарные болезни; </w:t>
      </w:r>
    </w:p>
    <w:p w:rsidR="00421088" w:rsidRDefault="00421088" w:rsidP="0042108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новообразования; </w:t>
      </w:r>
    </w:p>
    <w:p w:rsidR="00421088" w:rsidRPr="00421088" w:rsidRDefault="00421088" w:rsidP="0042108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болезни эндокринной системы</w:t>
      </w:r>
      <w:r>
        <w:rPr>
          <w:sz w:val="28"/>
          <w:szCs w:val="28"/>
        </w:rPr>
        <w:t xml:space="preserve">; </w:t>
      </w: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расстройства питания и нарушения обмена веществ;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нервной системы;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крови, кроветворных органов;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отдельные нарушения, вовлекающие иммунный механизм;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глаза и его придаточного аппарата;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уха и сосцевидного отростка;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системы кровообращения;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органов дыхания;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органов пищеварения, в том числе болезни полости рта, слюнных желез и челюстей (за исключением зубного протезирования);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мочеполовой системы;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кожи и подкожной клетчатки;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болезни костно-мышечной системы и соединительной ткани;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травмы, отравления и некоторые другие последствия воздействия внешних причин;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врожденные аномалии (пороки развития);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деформации и хромосомные нарушения;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беременность, роды, послеродовой период и аборты;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отдельные состояния, возникающие у детей в перинатальный период;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психические расстройства и расстройства поведения;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симптомы, признаки и отклонения от нормы, не отнесенные к заболеваниям и состояниям.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Гражданин имеет право не реже одного раза в год на бесплатный профилактический медицинский осмотр, в том числе в рамках диспансеризации.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 законодательством Российской Федерации отдельные категории граждан имеют право на: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лекарственными препаратами в соответствии с пунктом 5 раздела III Территориальной программы государственных гарантий;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профилактические медицинские осмотры и диспансеризацию – определенные группы взрослого населения (в возрасте 18 лет и старше), в том числе работающие и неработающие граждане, обучающиеся в образовательных организациях по очной форме;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медицинские осмотры, в том числе профилактические медицинские осмотры, в связи с занятиями физической культурой и спортом – несовершеннолетние граждане;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диспансеризацию – пребывающие в стационарных учреждениях дети-сироты и дети, находящиеся в трудной жизненной ситуации, а также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дети-сироты и дети, оставшиеся без попечения родителей, в том числе усыновленные (удочеренные), принятые под опеку (попечительство), в приемную или патронатную семью;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диспансерное наблюдение граждан, страдающих социально значимыми заболеваниями и, представляющими опасность для окружающих, а также лиц, страдающих хроническими заболеваниями, функциональными расстройствами и иными состояниями;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медицинское обследование, лечение и медицинскую реабилитацию в рамках программы государственных гарантий бесплатного оказания гражданам медицинской помощи – донор, давший письменное информированное добровольное согласие на изъятие своих органов и (или) тканей для трансплантации;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пренатальную</w:t>
      </w:r>
      <w:proofErr w:type="spellEnd"/>
      <w:r>
        <w:rPr>
          <w:color w:val="auto"/>
          <w:sz w:val="28"/>
          <w:szCs w:val="28"/>
        </w:rPr>
        <w:t xml:space="preserve"> (дородовую) диагностику нарушений развития ребенка – беременные женщины;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аудиологический</w:t>
      </w:r>
      <w:proofErr w:type="spellEnd"/>
      <w:r>
        <w:rPr>
          <w:color w:val="auto"/>
          <w:sz w:val="28"/>
          <w:szCs w:val="28"/>
        </w:rPr>
        <w:t xml:space="preserve"> скрининг – новорожденные дети и дети первого года жизни;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неонатальный скрининг (классическая </w:t>
      </w:r>
      <w:proofErr w:type="spellStart"/>
      <w:r>
        <w:rPr>
          <w:color w:val="auto"/>
          <w:sz w:val="28"/>
          <w:szCs w:val="28"/>
        </w:rPr>
        <w:t>фенилкетонурия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фенилкетонурия</w:t>
      </w:r>
      <w:proofErr w:type="spellEnd"/>
      <w:r>
        <w:rPr>
          <w:color w:val="auto"/>
          <w:sz w:val="28"/>
          <w:szCs w:val="28"/>
        </w:rPr>
        <w:t xml:space="preserve"> B, врожденный гипотиреоз с диффузным зобом, врожденный гипотиреоз без зоба, кистозный фиброз неуточненный (</w:t>
      </w:r>
      <w:proofErr w:type="spellStart"/>
      <w:r>
        <w:rPr>
          <w:color w:val="auto"/>
          <w:sz w:val="28"/>
          <w:szCs w:val="28"/>
        </w:rPr>
        <w:t>муковисцидоз</w:t>
      </w:r>
      <w:proofErr w:type="spellEnd"/>
      <w:r>
        <w:rPr>
          <w:color w:val="auto"/>
          <w:sz w:val="28"/>
          <w:szCs w:val="28"/>
        </w:rPr>
        <w:t>), нарушение обмена галактозы (</w:t>
      </w:r>
      <w:proofErr w:type="spellStart"/>
      <w:r>
        <w:rPr>
          <w:color w:val="auto"/>
          <w:sz w:val="28"/>
          <w:szCs w:val="28"/>
        </w:rPr>
        <w:t>галактоземия</w:t>
      </w:r>
      <w:proofErr w:type="spellEnd"/>
      <w:r>
        <w:rPr>
          <w:color w:val="auto"/>
          <w:sz w:val="28"/>
          <w:szCs w:val="28"/>
        </w:rPr>
        <w:t xml:space="preserve">), адреногенитальное нарушение неуточненное (адреногенитальный синдром), адреногенитальные нарушения, связанные с дефицитом ферментов) – новорожденные, родившиеся живыми;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 расширенный неонатальный скрининг (недостаточность других уточненных витаминов группы B (дефицит </w:t>
      </w:r>
      <w:proofErr w:type="spellStart"/>
      <w:r>
        <w:rPr>
          <w:color w:val="auto"/>
          <w:sz w:val="28"/>
          <w:szCs w:val="28"/>
        </w:rPr>
        <w:t>биотинидазы</w:t>
      </w:r>
      <w:proofErr w:type="spellEnd"/>
      <w:r>
        <w:rPr>
          <w:color w:val="auto"/>
          <w:sz w:val="28"/>
          <w:szCs w:val="28"/>
        </w:rPr>
        <w:t xml:space="preserve"> (дефицит биотин-зависимой карбоксилазы, недостаточность </w:t>
      </w:r>
      <w:proofErr w:type="spellStart"/>
      <w:r>
        <w:rPr>
          <w:color w:val="auto"/>
          <w:sz w:val="28"/>
          <w:szCs w:val="28"/>
        </w:rPr>
        <w:t>синтетазы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голокарбоксилаз</w:t>
      </w:r>
      <w:proofErr w:type="spellEnd"/>
      <w:r>
        <w:rPr>
          <w:color w:val="auto"/>
          <w:sz w:val="28"/>
          <w:szCs w:val="28"/>
        </w:rPr>
        <w:t xml:space="preserve"> (недостаточность биотина), другие виды </w:t>
      </w:r>
      <w:proofErr w:type="spellStart"/>
      <w:r>
        <w:rPr>
          <w:color w:val="auto"/>
          <w:sz w:val="28"/>
          <w:szCs w:val="28"/>
        </w:rPr>
        <w:t>гиперфенилаланинемии</w:t>
      </w:r>
      <w:proofErr w:type="spellEnd"/>
      <w:r>
        <w:rPr>
          <w:color w:val="auto"/>
          <w:sz w:val="28"/>
          <w:szCs w:val="28"/>
        </w:rPr>
        <w:t xml:space="preserve"> (дефицит синтеза </w:t>
      </w:r>
      <w:proofErr w:type="spellStart"/>
      <w:r>
        <w:rPr>
          <w:color w:val="auto"/>
          <w:sz w:val="28"/>
          <w:szCs w:val="28"/>
        </w:rPr>
        <w:t>биоптерина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тетрагидробиоптерина</w:t>
      </w:r>
      <w:proofErr w:type="spellEnd"/>
      <w:r>
        <w:rPr>
          <w:color w:val="auto"/>
          <w:sz w:val="28"/>
          <w:szCs w:val="28"/>
        </w:rPr>
        <w:t xml:space="preserve">), дефицит реактивации </w:t>
      </w:r>
      <w:proofErr w:type="spellStart"/>
      <w:r>
        <w:rPr>
          <w:color w:val="auto"/>
          <w:sz w:val="28"/>
          <w:szCs w:val="28"/>
        </w:rPr>
        <w:t>биоптерина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тетрагидробиоптерина</w:t>
      </w:r>
      <w:proofErr w:type="spellEnd"/>
      <w:r>
        <w:rPr>
          <w:color w:val="auto"/>
          <w:sz w:val="28"/>
          <w:szCs w:val="28"/>
        </w:rPr>
        <w:t>); нарушения обмена тирозина (</w:t>
      </w:r>
      <w:proofErr w:type="spellStart"/>
      <w:r>
        <w:rPr>
          <w:color w:val="auto"/>
          <w:sz w:val="28"/>
          <w:szCs w:val="28"/>
        </w:rPr>
        <w:t>тирозинемия</w:t>
      </w:r>
      <w:proofErr w:type="spellEnd"/>
      <w:r>
        <w:rPr>
          <w:color w:val="auto"/>
          <w:sz w:val="28"/>
          <w:szCs w:val="28"/>
        </w:rPr>
        <w:t>), болезнь с запахом кленового сиропа мочи (болезнь «кленового сиропа»), другие виды нарушений обмена аминокислот с разветвленной цепью (</w:t>
      </w:r>
      <w:proofErr w:type="spellStart"/>
      <w:r>
        <w:rPr>
          <w:color w:val="auto"/>
          <w:sz w:val="28"/>
          <w:szCs w:val="28"/>
        </w:rPr>
        <w:t>пропионовая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метилмалонил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KoA-мутазы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A),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B),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(дефицит </w:t>
      </w:r>
      <w:proofErr w:type="spellStart"/>
      <w:r>
        <w:rPr>
          <w:color w:val="auto"/>
          <w:sz w:val="28"/>
          <w:szCs w:val="28"/>
        </w:rPr>
        <w:t>метилмалонил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KoA-эпимеразы</w:t>
      </w:r>
      <w:proofErr w:type="spellEnd"/>
      <w:r>
        <w:rPr>
          <w:color w:val="auto"/>
          <w:sz w:val="28"/>
          <w:szCs w:val="28"/>
        </w:rPr>
        <w:t xml:space="preserve">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D),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C), изовалериановая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изовалериановая), 3-гидрокси-3-метилглутаровая недостаточность, бета-</w:t>
      </w:r>
      <w:proofErr w:type="spellStart"/>
      <w:r>
        <w:rPr>
          <w:color w:val="auto"/>
          <w:sz w:val="28"/>
          <w:szCs w:val="28"/>
        </w:rPr>
        <w:t>кетотиолазная</w:t>
      </w:r>
      <w:proofErr w:type="spellEnd"/>
      <w:r>
        <w:rPr>
          <w:color w:val="auto"/>
          <w:sz w:val="28"/>
          <w:szCs w:val="28"/>
        </w:rPr>
        <w:t xml:space="preserve"> недостаточность, нарушения обмена жирных кислот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(первичная </w:t>
      </w:r>
      <w:proofErr w:type="spellStart"/>
      <w:r>
        <w:rPr>
          <w:color w:val="auto"/>
          <w:sz w:val="28"/>
          <w:szCs w:val="28"/>
        </w:rPr>
        <w:t>карнитиновая</w:t>
      </w:r>
      <w:proofErr w:type="spellEnd"/>
      <w:r>
        <w:rPr>
          <w:color w:val="auto"/>
          <w:sz w:val="28"/>
          <w:szCs w:val="28"/>
        </w:rPr>
        <w:t xml:space="preserve"> недостаточность, </w:t>
      </w:r>
      <w:proofErr w:type="spellStart"/>
      <w:r>
        <w:rPr>
          <w:color w:val="auto"/>
          <w:sz w:val="28"/>
          <w:szCs w:val="28"/>
        </w:rPr>
        <w:t>среднецепочечная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ацил-KoA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дегидрогеназная</w:t>
      </w:r>
      <w:proofErr w:type="spellEnd"/>
      <w:r>
        <w:rPr>
          <w:color w:val="auto"/>
          <w:sz w:val="28"/>
          <w:szCs w:val="28"/>
        </w:rPr>
        <w:t xml:space="preserve"> недостаточность; длинноцепочечная ацетил-</w:t>
      </w:r>
      <w:proofErr w:type="spellStart"/>
      <w:r>
        <w:rPr>
          <w:color w:val="auto"/>
          <w:sz w:val="28"/>
          <w:szCs w:val="28"/>
        </w:rPr>
        <w:t>KoA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дегидрогеназная</w:t>
      </w:r>
      <w:proofErr w:type="spellEnd"/>
      <w:r>
        <w:rPr>
          <w:color w:val="auto"/>
          <w:sz w:val="28"/>
          <w:szCs w:val="28"/>
        </w:rPr>
        <w:t xml:space="preserve"> недостаточность (дефицит очень длинной цепи </w:t>
      </w:r>
      <w:proofErr w:type="spellStart"/>
      <w:r>
        <w:rPr>
          <w:color w:val="auto"/>
          <w:sz w:val="28"/>
          <w:szCs w:val="28"/>
        </w:rPr>
        <w:t>ацил-KoA-дегидрогеназы</w:t>
      </w:r>
      <w:proofErr w:type="spellEnd"/>
      <w:r>
        <w:rPr>
          <w:color w:val="auto"/>
          <w:sz w:val="28"/>
          <w:szCs w:val="28"/>
        </w:rPr>
        <w:t xml:space="preserve"> (VLCAD), очень длинноцепочечная ацетил-</w:t>
      </w:r>
      <w:proofErr w:type="spellStart"/>
      <w:r>
        <w:rPr>
          <w:color w:val="auto"/>
          <w:sz w:val="28"/>
          <w:szCs w:val="28"/>
        </w:rPr>
        <w:t>KoA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дегидрогеназная</w:t>
      </w:r>
      <w:proofErr w:type="spellEnd"/>
      <w:r>
        <w:rPr>
          <w:color w:val="auto"/>
          <w:sz w:val="28"/>
          <w:szCs w:val="28"/>
        </w:rPr>
        <w:t xml:space="preserve"> недостаточность (дефицит очень длинной цепи </w:t>
      </w:r>
      <w:proofErr w:type="spellStart"/>
      <w:r>
        <w:rPr>
          <w:color w:val="auto"/>
          <w:sz w:val="28"/>
          <w:szCs w:val="28"/>
        </w:rPr>
        <w:t>ацил-KoA-дегидрогеназы</w:t>
      </w:r>
      <w:proofErr w:type="spellEnd"/>
      <w:r>
        <w:rPr>
          <w:color w:val="auto"/>
          <w:sz w:val="28"/>
          <w:szCs w:val="28"/>
        </w:rPr>
        <w:t xml:space="preserve"> (VLCAD), недостаточность </w:t>
      </w:r>
      <w:proofErr w:type="spellStart"/>
      <w:r>
        <w:rPr>
          <w:color w:val="auto"/>
          <w:sz w:val="28"/>
          <w:szCs w:val="28"/>
        </w:rPr>
        <w:t>митохондриального</w:t>
      </w:r>
      <w:proofErr w:type="spellEnd"/>
      <w:r>
        <w:rPr>
          <w:color w:val="auto"/>
          <w:sz w:val="28"/>
          <w:szCs w:val="28"/>
        </w:rPr>
        <w:t xml:space="preserve"> трифункционального белка, недостаточность </w:t>
      </w:r>
      <w:proofErr w:type="spellStart"/>
      <w:r>
        <w:rPr>
          <w:color w:val="auto"/>
          <w:sz w:val="28"/>
          <w:szCs w:val="28"/>
        </w:rPr>
        <w:t>карнитинпальмитоилтрансферазы</w:t>
      </w:r>
      <w:proofErr w:type="spellEnd"/>
      <w:r>
        <w:rPr>
          <w:color w:val="auto"/>
          <w:sz w:val="28"/>
          <w:szCs w:val="28"/>
        </w:rPr>
        <w:t xml:space="preserve">, тип I, недостаточность карнитин </w:t>
      </w:r>
      <w:proofErr w:type="spellStart"/>
      <w:r>
        <w:rPr>
          <w:color w:val="auto"/>
          <w:sz w:val="28"/>
          <w:szCs w:val="28"/>
        </w:rPr>
        <w:t>пальмитоилтрансферазы</w:t>
      </w:r>
      <w:proofErr w:type="spellEnd"/>
      <w:r>
        <w:rPr>
          <w:color w:val="auto"/>
          <w:sz w:val="28"/>
          <w:szCs w:val="28"/>
        </w:rPr>
        <w:t>, тип II, недостаточность карнитин/</w:t>
      </w:r>
      <w:proofErr w:type="spellStart"/>
      <w:r>
        <w:rPr>
          <w:color w:val="auto"/>
          <w:sz w:val="28"/>
          <w:szCs w:val="28"/>
        </w:rPr>
        <w:t>ацилкарнитинтранслоказы</w:t>
      </w:r>
      <w:proofErr w:type="spellEnd"/>
      <w:r>
        <w:rPr>
          <w:color w:val="auto"/>
          <w:sz w:val="28"/>
          <w:szCs w:val="28"/>
        </w:rPr>
        <w:t>, нарушения обмена серосодержащих аминокислот (</w:t>
      </w:r>
      <w:proofErr w:type="spellStart"/>
      <w:r>
        <w:rPr>
          <w:color w:val="auto"/>
          <w:sz w:val="28"/>
          <w:szCs w:val="28"/>
        </w:rPr>
        <w:t>гомоцистинурия</w:t>
      </w:r>
      <w:proofErr w:type="spellEnd"/>
      <w:r>
        <w:rPr>
          <w:color w:val="auto"/>
          <w:sz w:val="28"/>
          <w:szCs w:val="28"/>
        </w:rPr>
        <w:t>), нарушения обмена цикла мочевины (</w:t>
      </w:r>
      <w:proofErr w:type="spellStart"/>
      <w:r>
        <w:rPr>
          <w:color w:val="auto"/>
          <w:sz w:val="28"/>
          <w:szCs w:val="28"/>
        </w:rPr>
        <w:t>цитруллинемия</w:t>
      </w:r>
      <w:proofErr w:type="spellEnd"/>
      <w:r>
        <w:rPr>
          <w:color w:val="auto"/>
          <w:sz w:val="28"/>
          <w:szCs w:val="28"/>
        </w:rPr>
        <w:t xml:space="preserve">, тип I, </w:t>
      </w:r>
      <w:proofErr w:type="spellStart"/>
      <w:r>
        <w:rPr>
          <w:color w:val="auto"/>
          <w:sz w:val="28"/>
          <w:szCs w:val="28"/>
        </w:rPr>
        <w:t>аргиназная</w:t>
      </w:r>
      <w:proofErr w:type="spellEnd"/>
      <w:r>
        <w:rPr>
          <w:color w:val="auto"/>
          <w:sz w:val="28"/>
          <w:szCs w:val="28"/>
        </w:rPr>
        <w:t xml:space="preserve"> недостаточность), нарушения обмена лизина и </w:t>
      </w:r>
      <w:proofErr w:type="spellStart"/>
      <w:r>
        <w:rPr>
          <w:color w:val="auto"/>
          <w:sz w:val="28"/>
          <w:szCs w:val="28"/>
        </w:rPr>
        <w:t>гидроксилизина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глутаровая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, тип I, </w:t>
      </w:r>
      <w:proofErr w:type="spellStart"/>
      <w:r>
        <w:rPr>
          <w:color w:val="auto"/>
          <w:sz w:val="28"/>
          <w:szCs w:val="28"/>
        </w:rPr>
        <w:t>глутаровая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>, тип II (рибофлавин – чувствительная форма), детская спинальная мышечная атрофия, I тип (</w:t>
      </w:r>
      <w:proofErr w:type="spellStart"/>
      <w:r>
        <w:rPr>
          <w:color w:val="auto"/>
          <w:sz w:val="28"/>
          <w:szCs w:val="28"/>
        </w:rPr>
        <w:t>Вердинга-Гоффмана</w:t>
      </w:r>
      <w:proofErr w:type="spellEnd"/>
      <w:r>
        <w:rPr>
          <w:color w:val="auto"/>
          <w:sz w:val="28"/>
          <w:szCs w:val="28"/>
        </w:rPr>
        <w:t xml:space="preserve">), другие наследственные спинальные мышечные атрофии, первичные иммунодефициты) – новорожденные, родившиеся живыми.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Беременные женщины, обратившиеся в медицинские организации и иные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психологической и медико-социальной помощи, в том числе для профилактики прерывания беременности.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Дополнительно к объемам медицинской помощи, оказываемой гражданам в рамках Территориальной программы государственных гарантий,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</w:t>
      </w:r>
      <w:proofErr w:type="spellStart"/>
      <w:r>
        <w:rPr>
          <w:color w:val="auto"/>
          <w:sz w:val="28"/>
          <w:szCs w:val="28"/>
        </w:rPr>
        <w:t>жизнеугрожающими</w:t>
      </w:r>
      <w:proofErr w:type="spellEnd"/>
      <w:r>
        <w:rPr>
          <w:color w:val="auto"/>
          <w:sz w:val="28"/>
          <w:szCs w:val="28"/>
        </w:rPr>
        <w:t xml:space="preserve"> и хроническими заболеваниями, в том числе прогрессирующими редкими (</w:t>
      </w:r>
      <w:proofErr w:type="spellStart"/>
      <w:r>
        <w:rPr>
          <w:color w:val="auto"/>
          <w:sz w:val="28"/>
          <w:szCs w:val="28"/>
        </w:rPr>
        <w:t>орфанными</w:t>
      </w:r>
      <w:proofErr w:type="spellEnd"/>
      <w:r>
        <w:rPr>
          <w:color w:val="auto"/>
          <w:sz w:val="28"/>
          <w:szCs w:val="28"/>
        </w:rPr>
        <w:t xml:space="preserve">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средствами реабилитации, не включенными в федеральный перечень реабилитационных мероприятий и услуг, предоставляемых инвалиду.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медицинскими организациями, не являющимися специализированными онкологическими организациями, включая положение о передаче сведений о таких больных в профильные медицинские организации, осуществляется в соответствии с порядком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оказания медицинской помощи, утвержденным Министерством здравоохранения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Пациентам в возрасте до 21 года при отдельных онкологических заболеваниях с целью продолжения лечения, которое начато в возрасте до 18 лет, первичная специализированная медико-санитарная помощь, специализированная, в том числе высокотехнологичная, медицинская помощь могут быть оказаны в медицинских организациях, оказывающих медицинскую помощь детям по профилю «детская онкология», в случаях и при соблюдении условий, установленных порядком оказания медицинской помощи, утвержденным Министерством здравоохранения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Перечень заболеваний (состояний) и перечень видов медицинской помощи, оказываемой гражданам без взимания с них платы за счет бюджета Пермского края и средств бюджета Территориального фонда обязательного медицинского страхования Пермского края, установлен в приложении 3 к Территориальной программе государственных гарантий.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Медицинская помощь организуется и оказывается в соответствии с порядками оказания медицинской помощи, утвержденными Министерством здравоохранения Российской Федерации, с учетом стандартов медицинской помощи и на основе клинических рекомендаций. Объем диагностических и лечебных мероприятий для конкретного пациента определяется лечащим врачом в соответствии со стандартами медицинской помощи и клиническими рекомендациями.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Понятие «лечащий врач» используется в Территориальной программе государственных гарантий в значении, определенном в Федеральном законе № 323-ФЗ.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Условия реализации установленного законодательством Российской Федерации права на выбор врача, в том числе врача общей практики (семейного врача) и лечащего врача (с учетом согласия врача).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Гражданин при получении медицинской помощи имеет право на выбор медицинской организации и на выбор врача с учетом согласия врача в соответствии с приказом Министерства здравоохранения и социального развития Российской Федерации от 26 апреля 2012 г. № 406н «Об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помощи».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получения первичной медико-санитарной помощи в амбулаторных условиях гражданин выбирает медицинскую организацию, в том числе по территориально-участковому принципу, не </w:t>
      </w: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Оказание первичной специализированной медико-санитарной помощи осуществляется: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направлению врача-терапевта участкового, врача-педиатра участкового, врача общей практики (семейного врача), фельдшера, врача-специалиста;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самостоятельного обращения гражданина в медицинскую организацию, в том числе организацию, выбранную им для получения первичной медико-санитарной помощи, с учетом порядков оказания медицинской помощи.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 государственных гарантий бесплатного оказания гражданам медицинской помощи.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оказании гражданину медицинской помощи в рамках Территориальной программы государственных гарантий выбор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осуществляется согласно Порядку выбора гражданином медицинской организации (за исключением случаев оказания скорой медицинской помощи) за пределами территории субъекта Российской Федерации, в котором проживает гражданин, при оказании ему медицинской помощи в рамках программы государственных гарантий бесплатного оказания медицинской помощи, утвержденному приказом Министерства здравоохранения Российской Федерации от 21 декабря 2012 г. № 1342н.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 выборе врача и медицинской организации гражданин имеет право на получение информации в доступной для него форме, в том числе размещенной в информационно-телекоммуникационной сети «Интернет», о медицинской организации, осуществляемой ею медицинской деятельности и врачах, а также об уровне их образования и квалификации.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граждан, в медицинских организациях, участвующих в реализации Территориальной программы государственных гарантий.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 на внеочередное оказание медицинской помощи в соответствии с законодательством Российской Федерации имеют следующие категории граждан (далее – отдельные категории граждан):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инвалиды Великой Отечественной войны и инвалиды боевых действий;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участники Великой Отечественной войны;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ветераны боевых действий из числа лиц, указанных в подпунктах 1 – 5 пункта 1 статьи 3 Федерального закона от 12 января 1995 г. № 5-ФЗ «О ветеранах»;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военнослужащие, указанные в абзаце первом статьи 17 Федерального закона от 12 января 1995 г. № 5-ФЗ «О ветеранах»,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03 сентября 1945 года не менее шести месяцев, военнослужащие, награжденные орденами и медалями СССР за службу в указанный период;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лица, награжденные знаком «Жителю блокадного Ленинграда», и лица, награжденные знаком «Житель осажденного Севастополя»;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члены семей погибших (умерших) инвалидов Великой Отечественной войны и инвалидов боевых действий, участников Великой Отечественной войны и ветеранов боевых действий;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награжденные знаком «Почетный донор Российской Федерации</w:t>
      </w:r>
      <w:proofErr w:type="gramStart"/>
      <w:r>
        <w:rPr>
          <w:color w:val="auto"/>
          <w:sz w:val="28"/>
          <w:szCs w:val="28"/>
        </w:rPr>
        <w:t>» ;</w:t>
      </w:r>
      <w:proofErr w:type="gramEnd"/>
      <w:r>
        <w:rPr>
          <w:color w:val="auto"/>
          <w:sz w:val="28"/>
          <w:szCs w:val="28"/>
        </w:rPr>
        <w:t xml:space="preserve">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инвалиды I и II групп, дети-инвалиды и лица, сопровождающие таких детей, в соответствии с Указом Президента Российской Федерации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от 02 октября 1992 г. № 1157 «О дополнительных мерах государственной поддержки инвалидов»;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граждане, получившие или перенесшие лучевую болезнь, другие заболевания, и инвалиды вследствие Чернобыльской катастрофы (статья 14 Закона Российской Федерации от 15 мая 1991 г. № 1244-1 «О социальной защите граждан, подвергшихся воздействию радиации вследствие катастрофы на Чернобыльской АЭС»);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иные категории граждан в соответствии с законодательством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Основанием для оказания медицинской помощи в медицинских организациях отдельной категории граждан во внеочередном порядке является документ, подтверждающий принадлежность к одной из категорий граждан, имеющих право на внеочередное оказание медицинской помощи.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реализации права на внеочередное оказание медицинской помощи отдельным категориям граждан в медицинских организациях, на стендах в регистратуре, в приемном отделении, а также на сайтах в информационно-телекоммуникационной сети «Интернет» размещается информация о перечне отдельных категорий граждан, имеющих право на внеочередное оказание медицинской помощи.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Право на внеочередное оказание медицинской помощи реализуется при непосредственном обращении отдельных категорий граждан в медицинскую организацию, оказывающую первичную медико-санитарную помощь в амбулаторных условиях.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Работник регистратуры медицинской организации, оказывающей первичную медико-санитарную помощь в амбулаторных условиях, в день обращения отдельных категорий граждан обеспечивает предварительную запись на прием к врачу в приоритетном порядке.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Амбулаторные карты отдельных категорий граждан подлежат дополнительной маркировке.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наличии медицинских (клинических) показаний для проведения дополнительного медицинского обследования отдельных категорий граждан и (или) лабораторных исследований лечащим врачом в день обращения отдельных категорий граждан организуются внеочередной прием необходимыми врачами-специалистами и проведение необходимых лабораторных исследований.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необходимости оказания отдельным категориям граждан специализированной, в том числе высокотехнологичной, медицинской помощи в стационарных условиях, в условиях дневного стационара лечащий врач в день обращения отдельных категорий граждан выдает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направление на госпитализацию с пометкой о праве на внеочередное оказание медицинской помощи.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организация, оказывающая специализированную, в том числе высокотехнологичную, медицинскую помощь в стационарных условиях, в условиях дневного стационара организует внеочередную плановую госпитализацию отдельных категорий граждан.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Порядок оказания медицинской помощи гражданам и их маршрутизации при проведении медицинской реабилитации на всех этапах ее оказания.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реабилитация на всех этапах ее оказания с учетом маршрутизации осуществляется по медицинским показаниям при оказании специализированной, в том числе высокотехнологичной, медицинской помощи в условиях дневного и круглосуточного стационара, а также при оказании первичной медико-санитарной помощи в амбулаторных условиях и в условиях дневного стационара.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реабилитация осуществляется медицинскими организациями или иными организациями, имеющими лицензию на медицинскую деятельность с указанием работ (услуг) по медицинской реабилитации.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реабилитация осуществляется на основе клинических рекомендаций и с учетом стандартов медицинской помощи.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реабилитация осуществляется в три этапа.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определения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шкала реабилитационной маршрутизации.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Первый этап медицинской реабилитации осуществляется в структурных подразделениях медицинской организации, оказывающих специализированную, в том числе высокотехнологичную, медицинскую помощь в стационарных условиях.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реабилитация на втором этапе осуществляется по направлению лечащего врача медицинской организации, осуществляющего медицинскую реабилитацию на первом этапе, либо по направлению врача-терапевта (врача-терапевта участкового), врача общей практики (семейного врача), врача-специалиста в стационарных условиях.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Третий этап медицинской реабилитации осуществляется при оказании первичной медико-санитарной помощи в амбулаторных условиях и (или) в условиях дневного стационара.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Медицинская реабилитация на третьем этапе осуществляется по направлению врача-терапевта (врача-терапевта участкового), врача общей практики (семейного врача), врача-специалиста либо по направлению лечащего врача медицинской организации, осуществляющей медицинскую реабилитацию на первом и (или) втором этапах.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Пациенты, состояние которых не изменилось после проведения мероприятий по медицинской реабилитации в медицинской организации Пермского края, для оказания специализированной, в том числе высокотехнологической, медицинской помощи в стационарных условиях могут быть направлены на медицинскую реабилитацию в федеральные учреждения, осуществляющие медицинскую реабилитацию.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Пациенты, имеющие медицинские показания для оказания паллиативной медицинской помощи, направляются в медицинские организации, оказывающие паллиативную медицинскую помощь.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Регламент оказания медицинской помощи по профилю «медицинская реабилитация» в Пермском крае утвержден приказом Министерства.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Порядок обеспечения граждан лекарственными препаратами, а также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лечебным питанием, в том числе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исключением лечебного питания, в том числе специализированных продуктов лечебного питания (по желанию пациента).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оказании в рамках Территориальной программы государственных гарантий первичной медико-санитарной помощи в условиях дневного стационара и в неотложной форме, специализированной, в том числе высокотехнологичной, медицинской помощи в стационарных условиях и в условиях дневного стационара,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обеспечение граждан донорской кровью и (или) ее компонентами, лечебным питанием, в том числе специализированными продуктами лечебного питания, лекарственными препаратами для медицинского применения и медицинскими изделиями, включенными в утвержденные </w:t>
      </w: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изделий, имплантируемых в организм человека,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утверждаемым Министерством здравоохранения Российской Федерации, осуществляется бесплатно.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граждан лекарственными препаратами и медицинскими изделиями осуществляется в соответствии со стандартами медицинской помощи, утвержденными в установленном порядке, и Перечнем жизненно необходимых и важнейших лекарственных препаратов, утвержденным в соответствии с Федеральным законом от 12 апреля 2010 г. № 61-ФЗ «Об обращении лекарственных средств». При наличии медицинских показаний (индивидуальная непереносимость, по жизненным показаниям) по решению врачебной комиссии медицинской организации осуществляются назначение и выписывание лекарственных препаратов, не входящих в стандарты медицинской помощи, по торговым наименованиям. Решение врачебной комиссии медицинской организации фиксируется в медицинских документах пациента и журнале врачебной комиссии.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передачи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 устанавливается Министерством здравоохранения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граждан лекарственными препаратами, медицинскими изделиями, имплантируемыми в организм человека, специализированными продуктами лечебного питания при оказании первичной медико-санитарной помощи в амбулаторных условиях производится за счет личных средств граждан, за исключением случаев, когда: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гражданин имеет право на получение государственной социальной помощи в виде набора социальных услуг в соответствии с Федеральным законом от 17 июля 1999 г. № 178-ФЗ «О государственной социальной помощи», в том числе на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препараты, медицинскими изделиями, имплантируемыми в организм человека, по рецептам на медицинские изделия, а также специализированными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продуктами лечебного питания для детей-инвалидов в рамках перечня перечень жизненно необходимых и важнейших лекарственных препаратов для медицинского применения, утвержденного распоряжением Правительства Российской Федерации от 12 октября 2019 г. № 2406-р, а также перечня медицинских изделий, отпускаемых по рецептам на медицинские изделия при предоставлении набора социальных услуг, утвержденного распоряжением Правительства Российской Федерации от 31 декабря 2018 г. № 3053-р, перечня специализированных продуктов лечебного питания для детей-инвалидов на 2023 год, утвержденного распоряжением Правительства Российской Федерации от 05 декабря 2022 г. № 3731-р;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гражданин имеет право на обеспечение лекарственными препаратами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медицинские изделия отпускаются по рецептам врача бесплатно, а также в соответствии с перечнем групп населения, при амбулаторном лечении которых лекарственные средства отпускаются по рецептам врача с 50-процентной скидкой, в соответствии с постановлением Правительства Российской Федерации от 30 июля 1994 г. № 890 «О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назначения».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медицинские изделия отпускаются по рецептам врача бесплатно, и перечень групп населения, при амбулаторном лечении которых лекарственные препараты отпускаются по рецептам врача с 50-процентной скидкой, установлены в приложении 4 к Территориальной программе государственных гарантий.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Назначение и выписывание гражданам лекарственных препаратов осуществляются в порядке, предусмотренном действующим законодательством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Отпуск гражданам лекарственных препаратов, медицинских изделий и специализированных продуктов лечебного питания в соответствии с перечнем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врача бесплатно, а также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в соответствии с перечнем групп населения, при амбулаторном лечении которых лекарственные препараты отпускаются по рецептам врача с 50-процентной скидкой, осуществляется в соответствии с приказом Министерства здравоохранения Российской Федерации от 24 ноября 2021 г.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 аптечными организациями, включенными в перечень пунктов отпуска по обеспечению льготных категорий граждан (далее – Перечень пунктов отпуска). Перечень пунктов отпуска утверждается нормативным правовым актом Министерства по результатам проводимого Министерством отбора. Информация о Перечне пунктов отпуска размещается на официальном сайте Министерства.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граждан донорской кровью и (или) ее компонентами осуществляется по медицинским показаниям при оказании специализированной, в том числе высокотехнологичной, медицинской помощи в условиях дневного и круглосуточного стационара, а также при оказании первичной медико-санитарной помощи в амбулаторных условиях и в условиях дневного стационара, в экстренной, неотложной и плановой формах.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Медицинскими организациями, имеющими лицензию на медицинскую деятельность с указанием трансфузиологии в качестве составляющей части лицензируемого вида деятельности, формируются запасы донорской крови и (или) ее компонентов для обеспечения граждан донорской кровью и (или) ее компонентами.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обеспечения медицинских организаций донорской кровью и (или) ее компонентами для клинического использования утвержден приказом Министерства.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безопасности донорской крови и (или) ее компонентов при их заготовке, хранении, транспортировке и клиническом использовании регламентировано Федеральным законом от 20 июля 2012 г. № 125-ФЗ «О донорстве крови и ее компонентов» и постановлением Правительства Российской Федерации от 22 июня 2019 г. № 797 «Об утверждении Правил заготовки, хранения, транспортировки и клинического использования донорской крови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и ее компонентов и о признании утратившими силу некоторых актов Правительства Российской Федерации».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клинического использования донорской крови и (или) ее компонентов в медицинских организациях созданы кабинеты или отделения, обеспечивающие хранение, ведение статистического учета, в том числе в отношении реакций и осложнений, возникших после переливания.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Клиническое использование донорской крови и (или) ее компонентов осуществляется врачом-</w:t>
      </w:r>
      <w:proofErr w:type="spellStart"/>
      <w:r>
        <w:rPr>
          <w:color w:val="auto"/>
          <w:sz w:val="28"/>
          <w:szCs w:val="28"/>
        </w:rPr>
        <w:t>трансфузиологом</w:t>
      </w:r>
      <w:proofErr w:type="spellEnd"/>
      <w:r>
        <w:rPr>
          <w:color w:val="auto"/>
          <w:sz w:val="28"/>
          <w:szCs w:val="28"/>
        </w:rPr>
        <w:t xml:space="preserve"> или лечащим врачом либо дежурным врачом, которые прошли обучение по вопросам трансфузиологии, на основании клинических рекомендаций (протоколов лечения).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граждан донорской кровью и (или) ее компонентами производится без взимания платы.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Порядок и размеры возмещения расходов,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государственных гарантий бесплатного оказания гражданам медицинской помощи.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помощь в экстренной форме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Критерием экстренности медицинской помощи является наличие угрожающих жизни состояний, определенных пунктами 6.1 и 6.2 Медицинских критериев определения степени тяжести вреда, причиненного здоровью человека, утвержденных приказом Министерства здравоохранения и социального развития Российской Федерации от 24 апреля 2008 г. № 194н.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Возмещение расходов осуществляется за счет средств бюджета Пермского края путем предоставления субсидии на возмещение затрат.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и условия предоставления указанной субсидии устанавливаются постановлением Правительства Пермского края от 02 февраля 2022 г. № 52-п «Об утверждении Порядка и условий предоставления субсидии на возмещение затрат,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государственных гарантий бесплатного оказания гражданам медицинской помощи».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Субсидии предоставляются по факту возникновения у медицинской организации соответствующих расходов исходя из фактических затрат, но не более 3053 рублей 00 копеек за 1 случай оказания медицинской помощи в экстренной форме.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В рамках Территориальной программы государственных гарантий осуществляются следующие мероприятия по профилактике заболеваний и формированию здорового образа жизни, включая меры по профилактике распространения ВИЧ-инфекции и гепатита C: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проведению профилактических прививок в соответствии с национальным календарем профилактических прививок и календарем профилактических прививок по эпидемическим показаниям;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формированию здорового образа жизни у граждан, начиная с детского возраста, путем проведения мероприятий, направленных на информирование граждан о факторах риска для их здоровья, формирование мотивации к ведению здорового образа жизни;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профилактические медицинские осмотры определенных групп взрослого населения (в возрасте 18 лет и старше), в том числе работающих и неработающих граждан, обучающихся в образовательных организациях по очной форме;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дополнение к профилактическим медицинским осмотрам и диспансеризации граждане, переболевшие новой </w:t>
      </w:r>
      <w:proofErr w:type="spellStart"/>
      <w:r>
        <w:rPr>
          <w:color w:val="auto"/>
          <w:sz w:val="28"/>
          <w:szCs w:val="28"/>
        </w:rPr>
        <w:t>коронавирусной</w:t>
      </w:r>
      <w:proofErr w:type="spellEnd"/>
      <w:r>
        <w:rPr>
          <w:color w:val="auto"/>
          <w:sz w:val="28"/>
          <w:szCs w:val="28"/>
        </w:rPr>
        <w:t xml:space="preserve"> инфекцией (COVID-19), вправе пройти углубленную диспансеризацию;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медицинские осмотры, в том числе профилактические медицинские осмотры, в связи с занятиями физической культурой и спортом – несовершеннолетние граждане;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осмотры врачами и диагностические исследования в целях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медицинское обследование детей-сирот и детей, оставшихся без попечения родителей, помещаемых под надзор в организацию для детей-сирот и детей, оставшихся без попечения родителей;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граждан, выразивших желание стать опекуном или попечителем совершеннолетнего недееспособного или не полностью дееспособного гражданина;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обязательные диагностические исследования и оказание медицинской помощи гражданам при постановке их на воинский учет,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призыве или поступлении на военную службу по контракту или приравненную к ней службу,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консультирование по вопросам сохранения и укрепления здоровья, профилактики заболеваний;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предупреждению абортов, включая </w:t>
      </w:r>
      <w:proofErr w:type="spellStart"/>
      <w:r>
        <w:rPr>
          <w:color w:val="auto"/>
          <w:sz w:val="28"/>
          <w:szCs w:val="28"/>
        </w:rPr>
        <w:t>доабортное</w:t>
      </w:r>
      <w:proofErr w:type="spellEnd"/>
      <w:r>
        <w:rPr>
          <w:color w:val="auto"/>
          <w:sz w:val="28"/>
          <w:szCs w:val="28"/>
        </w:rPr>
        <w:t xml:space="preserve"> консультирование беременных женщин медицинскими психологами (психологами, специалистами по социальной работе);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мероприятия, направленные на оказание медико-психологической помощи детям и подросткам, оказавшимся в кризисных и трудных жизненных ситуациях;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мероприятия, направленные на раннюю профилактику беременности и абортов у несовершеннолетних;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повышению уровня информированности граждан по вопросам профилактики ВИЧ-инфекции и заболеваний, ассоциированных с ВИЧ-инфекцией, а также гепатита C;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проведению медицинского освидетельствования населения на ВИЧ-инфекцию;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снижению риска передачи ВИЧ-инфекции от матери к ребенку;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мероприятия по проведению исследований групп риска на вирусный гепатит С;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пренатальная</w:t>
      </w:r>
      <w:proofErr w:type="spellEnd"/>
      <w:r>
        <w:rPr>
          <w:color w:val="auto"/>
          <w:sz w:val="28"/>
          <w:szCs w:val="28"/>
        </w:rPr>
        <w:t xml:space="preserve"> (дородовая) диагностика нарушений развития ребенка – беременные женщины;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неонатальный скрининг (классическая </w:t>
      </w:r>
      <w:proofErr w:type="spellStart"/>
      <w:r>
        <w:rPr>
          <w:color w:val="auto"/>
          <w:sz w:val="28"/>
          <w:szCs w:val="28"/>
        </w:rPr>
        <w:t>фенилкетонурия</w:t>
      </w:r>
      <w:proofErr w:type="spellEnd"/>
      <w:r>
        <w:rPr>
          <w:color w:val="auto"/>
          <w:sz w:val="28"/>
          <w:szCs w:val="28"/>
        </w:rPr>
        <w:t xml:space="preserve">; </w:t>
      </w:r>
      <w:proofErr w:type="spellStart"/>
      <w:r>
        <w:rPr>
          <w:color w:val="auto"/>
          <w:sz w:val="28"/>
          <w:szCs w:val="28"/>
        </w:rPr>
        <w:t>фенилкетонурия</w:t>
      </w:r>
      <w:proofErr w:type="spellEnd"/>
      <w:r>
        <w:rPr>
          <w:color w:val="auto"/>
          <w:sz w:val="28"/>
          <w:szCs w:val="28"/>
        </w:rPr>
        <w:t xml:space="preserve"> B, врожденный гипотиреоз с диффузным зобом, врожденный гипотиреоз без зоба, кистозный фиброз неуточненный (</w:t>
      </w:r>
      <w:proofErr w:type="spellStart"/>
      <w:r>
        <w:rPr>
          <w:color w:val="auto"/>
          <w:sz w:val="28"/>
          <w:szCs w:val="28"/>
        </w:rPr>
        <w:t>муковисцидоз</w:t>
      </w:r>
      <w:proofErr w:type="spellEnd"/>
      <w:r>
        <w:rPr>
          <w:color w:val="auto"/>
          <w:sz w:val="28"/>
          <w:szCs w:val="28"/>
        </w:rPr>
        <w:t>), нарушение обмена галактозы (</w:t>
      </w:r>
      <w:proofErr w:type="spellStart"/>
      <w:r>
        <w:rPr>
          <w:color w:val="auto"/>
          <w:sz w:val="28"/>
          <w:szCs w:val="28"/>
        </w:rPr>
        <w:t>галактоземия</w:t>
      </w:r>
      <w:proofErr w:type="spellEnd"/>
      <w:r>
        <w:rPr>
          <w:color w:val="auto"/>
          <w:sz w:val="28"/>
          <w:szCs w:val="28"/>
        </w:rPr>
        <w:t xml:space="preserve">), адреногенитальное нарушение неуточненное (адреногенитальный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синдром), адреногенитальные нарушения, связанные с дефицитом ферментов) – новорожденные, родившиеся живыми;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расширенный неонатальный скрининг (недостаточность других уточненных витаминов группы B (дефицит </w:t>
      </w:r>
      <w:proofErr w:type="spellStart"/>
      <w:r>
        <w:rPr>
          <w:color w:val="auto"/>
          <w:sz w:val="28"/>
          <w:szCs w:val="28"/>
        </w:rPr>
        <w:t>биотинидазы</w:t>
      </w:r>
      <w:proofErr w:type="spellEnd"/>
      <w:r>
        <w:rPr>
          <w:color w:val="auto"/>
          <w:sz w:val="28"/>
          <w:szCs w:val="28"/>
        </w:rPr>
        <w:t xml:space="preserve"> (дефицит биотин-зависимой карбоксилазы; недостаточность </w:t>
      </w:r>
      <w:proofErr w:type="spellStart"/>
      <w:r>
        <w:rPr>
          <w:color w:val="auto"/>
          <w:sz w:val="28"/>
          <w:szCs w:val="28"/>
        </w:rPr>
        <w:t>синтетазы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голокарбоксилаз</w:t>
      </w:r>
      <w:proofErr w:type="spellEnd"/>
      <w:r>
        <w:rPr>
          <w:color w:val="auto"/>
          <w:sz w:val="28"/>
          <w:szCs w:val="28"/>
        </w:rPr>
        <w:t xml:space="preserve"> (недостаточность биотина), другие виды </w:t>
      </w:r>
      <w:proofErr w:type="spellStart"/>
      <w:r>
        <w:rPr>
          <w:color w:val="auto"/>
          <w:sz w:val="28"/>
          <w:szCs w:val="28"/>
        </w:rPr>
        <w:t>гиперфенилаланинемии</w:t>
      </w:r>
      <w:proofErr w:type="spellEnd"/>
      <w:r>
        <w:rPr>
          <w:color w:val="auto"/>
          <w:sz w:val="28"/>
          <w:szCs w:val="28"/>
        </w:rPr>
        <w:t xml:space="preserve"> (дефицит синтеза </w:t>
      </w:r>
      <w:proofErr w:type="spellStart"/>
      <w:r>
        <w:rPr>
          <w:color w:val="auto"/>
          <w:sz w:val="28"/>
          <w:szCs w:val="28"/>
        </w:rPr>
        <w:t>биоптерина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тетрагидробиоптерина</w:t>
      </w:r>
      <w:proofErr w:type="spellEnd"/>
      <w:r>
        <w:rPr>
          <w:color w:val="auto"/>
          <w:sz w:val="28"/>
          <w:szCs w:val="28"/>
        </w:rPr>
        <w:t xml:space="preserve">), дефицит реактивации </w:t>
      </w:r>
      <w:proofErr w:type="spellStart"/>
      <w:r>
        <w:rPr>
          <w:color w:val="auto"/>
          <w:sz w:val="28"/>
          <w:szCs w:val="28"/>
        </w:rPr>
        <w:t>биоптерина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тетрагидробиоптерина</w:t>
      </w:r>
      <w:proofErr w:type="spellEnd"/>
      <w:r>
        <w:rPr>
          <w:color w:val="auto"/>
          <w:sz w:val="28"/>
          <w:szCs w:val="28"/>
        </w:rPr>
        <w:t>), нарушения обмена тирозина (</w:t>
      </w:r>
      <w:proofErr w:type="spellStart"/>
      <w:r>
        <w:rPr>
          <w:color w:val="auto"/>
          <w:sz w:val="28"/>
          <w:szCs w:val="28"/>
        </w:rPr>
        <w:t>тирозинемия</w:t>
      </w:r>
      <w:proofErr w:type="spellEnd"/>
      <w:r>
        <w:rPr>
          <w:color w:val="auto"/>
          <w:sz w:val="28"/>
          <w:szCs w:val="28"/>
        </w:rPr>
        <w:t>), болезнь с запахом кленового сиропа мочи (болезнь «кленового сиропа»), другие виды нарушений обмена аминокислот с разветвленной цепью (</w:t>
      </w:r>
      <w:proofErr w:type="spellStart"/>
      <w:r>
        <w:rPr>
          <w:color w:val="auto"/>
          <w:sz w:val="28"/>
          <w:szCs w:val="28"/>
        </w:rPr>
        <w:t>пропионовая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);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метилмалонил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KoA-мутазы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);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A),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B),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(дефицит </w:t>
      </w:r>
      <w:proofErr w:type="spellStart"/>
      <w:r>
        <w:rPr>
          <w:color w:val="auto"/>
          <w:sz w:val="28"/>
          <w:szCs w:val="28"/>
        </w:rPr>
        <w:t>метилмалонил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KoA-эпимеразы</w:t>
      </w:r>
      <w:proofErr w:type="spellEnd"/>
      <w:r>
        <w:rPr>
          <w:color w:val="auto"/>
          <w:sz w:val="28"/>
          <w:szCs w:val="28"/>
        </w:rPr>
        <w:t xml:space="preserve">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D), </w:t>
      </w:r>
      <w:proofErr w:type="spellStart"/>
      <w:r>
        <w:rPr>
          <w:color w:val="auto"/>
          <w:sz w:val="28"/>
          <w:szCs w:val="28"/>
        </w:rPr>
        <w:t>метилмалоновая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(недостаточность кобаламина C), изовалериановая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 изовалериановая); 3-гидрокси-3-метилглутаровая недостаточность; бета-</w:t>
      </w:r>
      <w:proofErr w:type="spellStart"/>
      <w:r>
        <w:rPr>
          <w:color w:val="auto"/>
          <w:sz w:val="28"/>
          <w:szCs w:val="28"/>
        </w:rPr>
        <w:t>кетотиолазная</w:t>
      </w:r>
      <w:proofErr w:type="spellEnd"/>
      <w:r>
        <w:rPr>
          <w:color w:val="auto"/>
          <w:sz w:val="28"/>
          <w:szCs w:val="28"/>
        </w:rPr>
        <w:t xml:space="preserve"> недостаточность, нарушения обмена жирных кислот (первичная </w:t>
      </w:r>
      <w:proofErr w:type="spellStart"/>
      <w:r>
        <w:rPr>
          <w:color w:val="auto"/>
          <w:sz w:val="28"/>
          <w:szCs w:val="28"/>
        </w:rPr>
        <w:t>карнитиновая</w:t>
      </w:r>
      <w:proofErr w:type="spellEnd"/>
      <w:r>
        <w:rPr>
          <w:color w:val="auto"/>
          <w:sz w:val="28"/>
          <w:szCs w:val="28"/>
        </w:rPr>
        <w:t xml:space="preserve"> недостаточность, </w:t>
      </w:r>
      <w:proofErr w:type="spellStart"/>
      <w:r>
        <w:rPr>
          <w:color w:val="auto"/>
          <w:sz w:val="28"/>
          <w:szCs w:val="28"/>
        </w:rPr>
        <w:t>среднецепочечная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ацил-KoA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дегидрогеназная</w:t>
      </w:r>
      <w:proofErr w:type="spellEnd"/>
      <w:r>
        <w:rPr>
          <w:color w:val="auto"/>
          <w:sz w:val="28"/>
          <w:szCs w:val="28"/>
        </w:rPr>
        <w:t xml:space="preserve"> недостаточность; длинноцепочечная ацетил-</w:t>
      </w:r>
      <w:proofErr w:type="spellStart"/>
      <w:r>
        <w:rPr>
          <w:color w:val="auto"/>
          <w:sz w:val="28"/>
          <w:szCs w:val="28"/>
        </w:rPr>
        <w:t>KoA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дегидрогеназная</w:t>
      </w:r>
      <w:proofErr w:type="spellEnd"/>
      <w:r>
        <w:rPr>
          <w:color w:val="auto"/>
          <w:sz w:val="28"/>
          <w:szCs w:val="28"/>
        </w:rPr>
        <w:t xml:space="preserve"> недостаточность (дефицит очень длинной цепи </w:t>
      </w:r>
      <w:proofErr w:type="spellStart"/>
      <w:r>
        <w:rPr>
          <w:color w:val="auto"/>
          <w:sz w:val="28"/>
          <w:szCs w:val="28"/>
        </w:rPr>
        <w:t>ацил-KoA-дегидрогеназы</w:t>
      </w:r>
      <w:proofErr w:type="spellEnd"/>
      <w:r>
        <w:rPr>
          <w:color w:val="auto"/>
          <w:sz w:val="28"/>
          <w:szCs w:val="28"/>
        </w:rPr>
        <w:t xml:space="preserve"> (VLCAD), очень длинноцепочечная ацетил-</w:t>
      </w:r>
      <w:proofErr w:type="spellStart"/>
      <w:r>
        <w:rPr>
          <w:color w:val="auto"/>
          <w:sz w:val="28"/>
          <w:szCs w:val="28"/>
        </w:rPr>
        <w:t>KoA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дегидрогеназная</w:t>
      </w:r>
      <w:proofErr w:type="spellEnd"/>
      <w:r>
        <w:rPr>
          <w:color w:val="auto"/>
          <w:sz w:val="28"/>
          <w:szCs w:val="28"/>
        </w:rPr>
        <w:t xml:space="preserve"> недостаточность (дефицит очень длинной цепи </w:t>
      </w:r>
      <w:proofErr w:type="spellStart"/>
      <w:r>
        <w:rPr>
          <w:color w:val="auto"/>
          <w:sz w:val="28"/>
          <w:szCs w:val="28"/>
        </w:rPr>
        <w:t>ацил-KoA-дегидрогеназы</w:t>
      </w:r>
      <w:proofErr w:type="spellEnd"/>
      <w:r>
        <w:rPr>
          <w:color w:val="auto"/>
          <w:sz w:val="28"/>
          <w:szCs w:val="28"/>
        </w:rPr>
        <w:t xml:space="preserve"> (VLCAD), недостаточность </w:t>
      </w:r>
      <w:proofErr w:type="spellStart"/>
      <w:r>
        <w:rPr>
          <w:color w:val="auto"/>
          <w:sz w:val="28"/>
          <w:szCs w:val="28"/>
        </w:rPr>
        <w:t>митохондриального</w:t>
      </w:r>
      <w:proofErr w:type="spellEnd"/>
      <w:r>
        <w:rPr>
          <w:color w:val="auto"/>
          <w:sz w:val="28"/>
          <w:szCs w:val="28"/>
        </w:rPr>
        <w:t xml:space="preserve"> трифункционального белка; недостаточность </w:t>
      </w:r>
      <w:proofErr w:type="spellStart"/>
      <w:r>
        <w:rPr>
          <w:color w:val="auto"/>
          <w:sz w:val="28"/>
          <w:szCs w:val="28"/>
        </w:rPr>
        <w:t>карнитинпальмитоилтрансферазы</w:t>
      </w:r>
      <w:proofErr w:type="spellEnd"/>
      <w:r>
        <w:rPr>
          <w:color w:val="auto"/>
          <w:sz w:val="28"/>
          <w:szCs w:val="28"/>
        </w:rPr>
        <w:t xml:space="preserve">, тип I, недостаточность карнитин </w:t>
      </w:r>
      <w:proofErr w:type="spellStart"/>
      <w:r>
        <w:rPr>
          <w:color w:val="auto"/>
          <w:sz w:val="28"/>
          <w:szCs w:val="28"/>
        </w:rPr>
        <w:t>пальмитоилтрансферазы</w:t>
      </w:r>
      <w:proofErr w:type="spellEnd"/>
      <w:r>
        <w:rPr>
          <w:color w:val="auto"/>
          <w:sz w:val="28"/>
          <w:szCs w:val="28"/>
        </w:rPr>
        <w:t>, тип II, недостаточность карнитин/</w:t>
      </w:r>
      <w:proofErr w:type="spellStart"/>
      <w:r>
        <w:rPr>
          <w:color w:val="auto"/>
          <w:sz w:val="28"/>
          <w:szCs w:val="28"/>
        </w:rPr>
        <w:t>ацилкарнитинтранслоказы</w:t>
      </w:r>
      <w:proofErr w:type="spellEnd"/>
      <w:r>
        <w:rPr>
          <w:color w:val="auto"/>
          <w:sz w:val="28"/>
          <w:szCs w:val="28"/>
        </w:rPr>
        <w:t>, нарушения обмена серосодержащих аминокислот (</w:t>
      </w:r>
      <w:proofErr w:type="spellStart"/>
      <w:r>
        <w:rPr>
          <w:color w:val="auto"/>
          <w:sz w:val="28"/>
          <w:szCs w:val="28"/>
        </w:rPr>
        <w:t>гомоцистинурия</w:t>
      </w:r>
      <w:proofErr w:type="spellEnd"/>
      <w:r>
        <w:rPr>
          <w:color w:val="auto"/>
          <w:sz w:val="28"/>
          <w:szCs w:val="28"/>
        </w:rPr>
        <w:t>), нарушения обмена цикла мочевины (</w:t>
      </w:r>
      <w:proofErr w:type="spellStart"/>
      <w:r>
        <w:rPr>
          <w:color w:val="auto"/>
          <w:sz w:val="28"/>
          <w:szCs w:val="28"/>
        </w:rPr>
        <w:t>цитруллинемия</w:t>
      </w:r>
      <w:proofErr w:type="spellEnd"/>
      <w:r>
        <w:rPr>
          <w:color w:val="auto"/>
          <w:sz w:val="28"/>
          <w:szCs w:val="28"/>
        </w:rPr>
        <w:t xml:space="preserve">, тип I, </w:t>
      </w:r>
      <w:proofErr w:type="spellStart"/>
      <w:r>
        <w:rPr>
          <w:color w:val="auto"/>
          <w:sz w:val="28"/>
          <w:szCs w:val="28"/>
        </w:rPr>
        <w:t>аргиназная</w:t>
      </w:r>
      <w:proofErr w:type="spellEnd"/>
      <w:r>
        <w:rPr>
          <w:color w:val="auto"/>
          <w:sz w:val="28"/>
          <w:szCs w:val="28"/>
        </w:rPr>
        <w:t xml:space="preserve"> недостаточность), нарушения обмена лизина и </w:t>
      </w:r>
      <w:proofErr w:type="spellStart"/>
      <w:r>
        <w:rPr>
          <w:color w:val="auto"/>
          <w:sz w:val="28"/>
          <w:szCs w:val="28"/>
        </w:rPr>
        <w:t>гидроксилизина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глутаровая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 xml:space="preserve">, тип I, </w:t>
      </w:r>
      <w:proofErr w:type="spellStart"/>
      <w:r>
        <w:rPr>
          <w:color w:val="auto"/>
          <w:sz w:val="28"/>
          <w:szCs w:val="28"/>
        </w:rPr>
        <w:t>глутаровая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ацидемия</w:t>
      </w:r>
      <w:proofErr w:type="spellEnd"/>
      <w:r>
        <w:rPr>
          <w:color w:val="auto"/>
          <w:sz w:val="28"/>
          <w:szCs w:val="28"/>
        </w:rPr>
        <w:t>, тип II (рибофлавин – чувствительная форма), детская спинальная мышечная атрофия, I тип (</w:t>
      </w:r>
      <w:proofErr w:type="spellStart"/>
      <w:r>
        <w:rPr>
          <w:color w:val="auto"/>
          <w:sz w:val="28"/>
          <w:szCs w:val="28"/>
        </w:rPr>
        <w:t>Вердинга-Гоффмана</w:t>
      </w:r>
      <w:proofErr w:type="spellEnd"/>
      <w:r>
        <w:rPr>
          <w:color w:val="auto"/>
          <w:sz w:val="28"/>
          <w:szCs w:val="28"/>
        </w:rPr>
        <w:t xml:space="preserve">), другие наследственные спинальные мышечные атрофии; первичные иммунодефициты) – новорожденные, родившиеся живыми;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аудиологический</w:t>
      </w:r>
      <w:proofErr w:type="spellEnd"/>
      <w:r>
        <w:rPr>
          <w:color w:val="auto"/>
          <w:sz w:val="28"/>
          <w:szCs w:val="28"/>
        </w:rPr>
        <w:t xml:space="preserve"> скрининг – новорожденные дети и дети первого года жизни;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диспансерное наблюдение граждан, страдающих социально значимыми заболеваниями и заболеваниями, представляющими опасность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для окружающих, а также лиц, страдающих хроническими заболеваниями, функциональными расстройствами, иными состояниями;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диспансерное наблюдение женщин в период беременности;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диспансеризация отдельных категорий граждан;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диспансерное наблюдение граждан, находящихся в стационарных организациях социального обслуживания;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диспансерное наблюдение лиц с психическими расстройствами и расстройствами поведения, в том числе находящихся в стационарных организациях социального обслуживания, в условиях сопровождаемого проживания, включая совместное проживание таких лиц в отдельных жилых помещениях, а также проживающих в сельской местности, рабочих поселках и поселках городского типа.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8.1. Условия и сроки диспансеризации для отдельных категорий населения, профилактических медицинских осмотров населения, в том числе несовершеннолетних.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Диспансеризация проводится в отношении: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определенных групп взрослого населения (в возрасте 18 лет и старше), в том числе работающих и неработающих граждан, обучающихся в образовательных организациях по очной форме;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детей-сирот, пребывающих в стационарных учреждениях, и детей, находящихся в трудной жизненной ситуации;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граждан, находящихся в стационарных организациях социального обслуживания;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лиц с психическими расстройствами и расстройствами поведения, в том числе находящихся в стационарных организациях социального обслуживания, в условиях сопровождаемого проживания, включая совместное проживание таких лиц в отдельных жилых помещениях, а также проживающих в сельской местности, рабочих поселках и поселках городского типа;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граждан, перенесших новую </w:t>
      </w:r>
      <w:proofErr w:type="spellStart"/>
      <w:r>
        <w:rPr>
          <w:color w:val="auto"/>
          <w:sz w:val="28"/>
          <w:szCs w:val="28"/>
        </w:rPr>
        <w:t>коронавирусную</w:t>
      </w:r>
      <w:proofErr w:type="spellEnd"/>
      <w:r>
        <w:rPr>
          <w:color w:val="auto"/>
          <w:sz w:val="28"/>
          <w:szCs w:val="28"/>
        </w:rPr>
        <w:t xml:space="preserve"> инфекцию COVID-19.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Диспансеризация указанных категорий граждан осуществляется медицинскими организациями, участвующими в реализации Территориальной программы государственных гарантий и оказывающими первичную медико-санитарную помощь в амбулаторных условиях, в том числе с использованием мобильных комплексов для жителей отдаленных поселений и труднодоступных территорий.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Диспансеризация проводится врачами нескольких специальностей с применением необходимых методов обследований, осуществляемых в соответствии с приказами Министерства здравоохранения Российской Федерации от 27 апреля 2021 г. № 404н «Об утверждении Порядка проведения профилактического медицинского осмотра и диспансеризации определенных групп взрослого населения», от 15 февраля 2013 г. № 72н «О проведении диспансеризации пребывающих в стационарных учреждениях детей-сирот и детей, находящихся в трудной жизненной ситуации», от 21 апреля 2022 г. № 275н «Об утверждении Порядка диспансеризации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семью», от 01 июля 2021 г. № 698н «Об утверждении Порядка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порядке».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Диспансеризация проводится при обращении гражданина в медицинскую организацию, оказывающую первичную медико-санитарную помощь по территориально-участковому принципу. Диспансеризация проводится при наличии информированного добровольного согласия гражданина или его законного представителя на медицинское вмешательство.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отсутствии необходимых врачей-специалистов, лабораторных и инструментальных исследований в медицинской организации пациенты для осуществления консультаций специалистов и диагностических исследований направляются в другие медицинские организации.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Диспансеризация определенных групп взрослого населения,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детей-сирот, пребывающих в стационарных учреждениях, и детей, находящихся в трудной жизненной ситуации, проводится в течение одного календарного года.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Профилактические осмотры несовершеннолетних осуществляются медицинскими организациями, участвующими в реализации Территориальной программы государственных гарантий и оказывающими первичную медико-санитарную помощь в амбулаторных условиях по территориально-участковому принципу, при наличии информированного добровольного согласия несовершеннолетнего или его законного представителя на медицинское вмешательство.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Профилактические осмотры несовершеннолетних проводятся врачами нескольких специальностей с применением необходимых методов обследований, осуществляемых в соответствии с приказом Министерства здравоохранения Российской Федерации от 10 августа 2017 г. № 514н «О Порядке проведения профилактических медицинских осмотров несовершеннолетних».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отсутствии необходимых врачей-специалистов, лабораторных и инструментальных исследований в медицинской организации несовершеннолетние для осуществления консультаций специалистов и диагностических исследований направляются в другие медицинские организации.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Профилактические осмотры несовершеннолетних проводятся в течение одного календарного года.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Профилактические медицинские осмотры граждан проводятся в соответствии с приказами Министерства здравоохранения Российской Федерации от 06 октября 2014 г. №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веществ», от 27 апреля 2021 г. № 404н «Об утверждении Порядка проведения профилактического медицинского осмотра и диспансеризации определенных групп взрослого населения».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Сроки ожидания медицинской помощи, оказываемой в плановой форме, в том числе сроки ожидания оказания медицинской помощи в стационарных условиях, проведения отдельных диагностических обследований, а также консультаций врачей-специалистов, оказания первичной медико-санитарной помощи в неотложной форме, время </w:t>
      </w:r>
      <w:proofErr w:type="spellStart"/>
      <w:r>
        <w:rPr>
          <w:color w:val="auto"/>
          <w:sz w:val="28"/>
          <w:szCs w:val="28"/>
        </w:rPr>
        <w:t>доезда</w:t>
      </w:r>
      <w:proofErr w:type="spellEnd"/>
      <w:r>
        <w:rPr>
          <w:color w:val="auto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проведения консультаций врачей-специалистов (за исключением подозрения на онкологическое заболевание) не должны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превышать 14 рабочих дней со дня обращения пациента в медицинскую организацию;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проведения консультаций врачей-специалистов в случае подозрения на онкологические заболевания не должны превышать 3 рабочих дней;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заболевание) не должны превышать 14 рабочих дней со дня назначения;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сроки ожидания оказания специализированной (за исключением высокотехнологичной) медицинской помощи в стационарных условиях в плановой форме,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– 7 рабочих дней с момента гистологической верификации опухоли или с момента установления диагноза заболевания (состояния).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Срок ожидания процедуры экстракорпорального оплодотворения не должен превышать 6 месяцев с момента оформления направления.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Время </w:t>
      </w:r>
      <w:proofErr w:type="spellStart"/>
      <w:r>
        <w:rPr>
          <w:color w:val="auto"/>
          <w:sz w:val="28"/>
          <w:szCs w:val="28"/>
        </w:rPr>
        <w:t>доезда</w:t>
      </w:r>
      <w:proofErr w:type="spellEnd"/>
      <w:r>
        <w:rPr>
          <w:color w:val="auto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для населенных пунктов Пермского края с численностью населения 10 тысяч человек и более.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Для населенных пунктов Пермского края с численностью населения менее 10 тысяч человек время </w:t>
      </w:r>
      <w:proofErr w:type="spellStart"/>
      <w:r>
        <w:rPr>
          <w:color w:val="auto"/>
          <w:sz w:val="28"/>
          <w:szCs w:val="28"/>
        </w:rPr>
        <w:t>доезда</w:t>
      </w:r>
      <w:proofErr w:type="spellEnd"/>
      <w:r>
        <w:rPr>
          <w:color w:val="auto"/>
          <w:sz w:val="28"/>
          <w:szCs w:val="28"/>
        </w:rPr>
        <w:t xml:space="preserve"> до пациента бригад скорой медицинской помощи при оказании скорой медицинской помощи в экстренной форме с момента ее вызова и с учетом транспортной доступности, плотности населения, а также климатических и географических особенностей Пермского края может составлять: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40 минут с момента ее вызова при расстоянии от 20 до 40 километров от отделения (подстанции) скорой медицинской помощи до места нахождения пациента;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60 минут с момента ее вызова при расстоянии от 41 до 60 километров от отделения (подстанции) скорой медицинской помощи до места нахождения пациента;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до 90 минут с момента ее вызова при расстоянии свыше 61 километра от отделения (подстанции) скорой медицинской помощи до места нахождения пациента.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Направление гражданина на плановую госпитализацию в медицинскую организацию осуществляется лечащим врачом в соответствии с медицинскими показаниями, требующими госпитального режима, активной терапии и круглосуточного наблюдения врача.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Пациентам, нуждающимся в оказании паллиативной медицинской помощи и имеющим хронические заболевания, в условиях возникновения угрозы распространения заболеваний, вызванных новой </w:t>
      </w:r>
      <w:proofErr w:type="spellStart"/>
      <w:r>
        <w:rPr>
          <w:color w:val="auto"/>
          <w:sz w:val="28"/>
          <w:szCs w:val="28"/>
        </w:rPr>
        <w:t>коронавирусной</w:t>
      </w:r>
      <w:proofErr w:type="spellEnd"/>
      <w:r>
        <w:rPr>
          <w:color w:val="auto"/>
          <w:sz w:val="28"/>
          <w:szCs w:val="28"/>
        </w:rPr>
        <w:t xml:space="preserve"> инфекцией, медицинские организации в амбулаторных условиях организуют динамическое диспансерное наблюдение пациентов, в том числе с применением дистанционных технологий, проводят коррекцию лечения и обеспечивают отдельные категории граждан лекарственными препаратами, а также при показаниях своевременно направляют на плановую госпитализацию.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 в сроки, установленные Территориальной программой государственных гарантий.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«Интернет»,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Медицинская помощь в экстренной форме оказывается медицинской организацией и медицинским работником гражданину безотлагательно.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4 лет, а с ребенком старше указанного возраста – при наличии медицинских показаний.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условиях дневного стационара в медицинской организации пациенту предоставляются: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койко-место в палате;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лечебно-диагностические и реабилитационные мероприятия;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консультации врачей-специалистов по показаниям.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круглосуточном стационаре пациенту предоставляются: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койка в палате на два и более места;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лечебно-диагностические и реабилитационные мероприятия, консультации врачей-специалистов по показаниям;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питание.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Условия размещения пациентов в маломестных палатах (боксах) по медицинским и (или) эпидемиологическим показаниям, установленным Министерством здравоохранения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маломестных палатах (боксах) по медицинским и (или) эпидемиологическим показаниям, перечень которых утвержден приказом Министерства здравоохранения и социального развития Российской Федерации от 15 мая 2012 г. № 535н «Об утверждении перечня медицинских и эпидемиологических показаний к размещению пациентов в маломестных палатах (боксах)», пациенту предоставляются: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койка в палате (боксах) на два и более места;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лечебно-диагностические и реабилитационные мероприятия, консультации врачей-специалистов по показаниям;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питание.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оказании медицинской помощи детям в стационарных условиях, в том числе в маломестных палатах (боксах), по медицинским и (или) эпидемиологическим показаниям: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одному из родителей, иному члену семьи или иному законному представителю предоставляется право на бесплатное совместное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лечения. Плата за создание условий пребывания в стационарных условиях, в том числе за предоставление спального места и питания, с указанных лиц не взимается при совместном нахождении в медицинской организации: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ребенком-инвалидом, который в соответствии с индивидуальной программой реабилитации или </w:t>
      </w:r>
      <w:proofErr w:type="spellStart"/>
      <w:r>
        <w:rPr>
          <w:color w:val="auto"/>
          <w:sz w:val="28"/>
          <w:szCs w:val="28"/>
        </w:rPr>
        <w:t>абилитации</w:t>
      </w:r>
      <w:proofErr w:type="spellEnd"/>
      <w:r>
        <w:rPr>
          <w:color w:val="auto"/>
          <w:sz w:val="28"/>
          <w:szCs w:val="28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– независимо от возраста ребенка-инвалида;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ребенком до достижения им возраста четырех лет;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ребенком в возрасте старше четырех лет – при наличии медицинских показаний;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лет, с ребенком старше указанного возраста – при наличии медицинских показаний, а с ребенком-инвалидом, который в соответствии с индивидуальной программой реабилитации или </w:t>
      </w:r>
      <w:proofErr w:type="spellStart"/>
      <w:r>
        <w:rPr>
          <w:color w:val="auto"/>
          <w:sz w:val="28"/>
          <w:szCs w:val="28"/>
        </w:rPr>
        <w:t>абилитации</w:t>
      </w:r>
      <w:proofErr w:type="spellEnd"/>
      <w:r>
        <w:rPr>
          <w:color w:val="auto"/>
          <w:sz w:val="28"/>
          <w:szCs w:val="28"/>
        </w:rPr>
        <w:t xml:space="preserve"> ребенка-инвалида, выданной по результатам проведения медико-социальной экспертизы, имеет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поведения), – независимо от возраста ребенка-инвалида.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Проведение лечебно-диагностических мероприятий начинается в день госпитализации после осмотра пациента лечащим врачом.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лечебным питанием граждан, находящихся на лечении в медицинских организациях в стационарных условиях, осуществляется в соответствии с приказами Министерства здравоохранения Российской Федерации от 05 августа 2003 г. № 330 «О мерах по совершенствованию лечебного питания в лечебно-профилактических учреждениях Российской Федерации», от 21 июня 2013 г. № 395н «Об утверждении норм лечебного питания».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11.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 наличии медицинских показаний врачи-педиатры, врачи-специалисты, фельдшеры организаций для детей-сирот и детей, оставшихся без попечения родителей (далее – специализированная организация), направляют детей на консультации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детей на консультативный прием в детскую поликлинику осуществляется транспортом специализированной организации в сопровождении сотрудника специализированной организации при наличии выписки из первичной медицинской документации.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медицинской эвакуации в медицинские организации детей бригадой скорой, в том числе скорой специализированной, медицинской помощи ребенка дополнительно сопровождает сотрудник специализированной организации.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Уход за детьми, госпитализированными в круглосуточные стационары медицинских организаций, осуществляется средним и младшим медицинским персоналом медицинской организации, в которую госпитализирован ребенок.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Специализированная, в том числе высокотехнологичная, медицинская помощь, а также медицинская реабилитация детям-сиротам и детям, оставшимся без попечения родителей, оказываются в медицинских организациях при наличии медицинских показаний в соответствии с нормативными правовыми актами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Порядок предоставления транспортных услуг при сопровождении медицинским работником пациента, находящегося на лечении в стационарных условиях.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Предоставление транспортных услуг пациенту, находящемуся на лечении в медицинской организации, оказывающей специализированную, в том числе высокотехнологичную, медицинскую помощь в стационарных условиях, осуществляется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при отсутствии возможности их </w:t>
      </w: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проведения медицинской организацией, оказывающей медицинскую помощь пациенту.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Транспортировка пациента осуществляется в медицинскую организацию, оказывающую необходимые диагностические исследования, за счет средств медицинской организации, оказывающей медицинскую помощь пациенту.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Сопровождение пациента в медицинскую организацию для выполнения диагностических исследований и обратно осуществляется медицинским персоналом медицинской организации, оказывающей медицинскую помощь пациенту.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Транспортировка пациента осуществляется на основании решения врачебной комиссии медицинской организации, оказывающей медицинскую помощь пациенту.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Порядок обеспечения граждан в рамках оказания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граждан при оказании в рамках Территориальной программы государственных гарантий паллиативной медицинской помощи для использования на дому медицинскими изделиями, предназначенными для поддержания функций органов и систем организма человека (далее – медицинские изделия), осуществляется бесплатно.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Перечень медицинских изделий для использования на дому при оказании паллиативной медицинской помощи утверждается Министерством здравоохранения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Порядок передачи от медицинской организации пациенту (его законному представителю) медицинских изделий для использования на дому при оказании паллиативной медицинской помощи устанавливается Министерством здравоохранения Российской Федерации.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граждан медицинскими изделиями осуществляется по решению врачебной комиссии медицинской организации, оказывающей паллиативную медицинскую помощь, при наличии медицинских показаний.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Обеспечение граждан наркотическими лекарственными препаратами и психотропными лекарственными препаратами при посещениях на дому осуществляется по решению лечащего врача медицинской организации при наличии медицинских показаний по рецепту бесплатно. </w:t>
      </w:r>
    </w:p>
    <w:p w:rsidR="00421088" w:rsidRDefault="00421088" w:rsidP="00421088">
      <w:pPr>
        <w:pStyle w:val="Default"/>
        <w:rPr>
          <w:color w:val="auto"/>
        </w:rPr>
      </w:pPr>
    </w:p>
    <w:p w:rsidR="00421088" w:rsidRDefault="00421088" w:rsidP="00421088">
      <w:pPr>
        <w:pStyle w:val="Default"/>
        <w:pageBreakBefore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Отпуск гражданам наркотических лекарственных препаратов и психотропных лекарственных препаратов при посещениях на дому осуществляется в соответствии с приказом Министерства здравоохранения Российской Федерации от 24 ноября 2021 г. № 1094н «Об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оформления бланков рецептов, в том числе в форме электронных документов» аптечными организациями, включенными в Перечень пунктов отпуска.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Порядок направления на отдельные диагностические (лабораторные) исследования по компьютерной томографии, магнитно-резонансной томографии, ультразвуковому исследованию сердечно-сосудистой системы, эндоскопическим диагностическим исследованиям, гистологическим исследованиям и молекулярно-генетическим исследованиям с целью выявления онкологических заболеваний и подбора </w:t>
      </w:r>
      <w:proofErr w:type="spellStart"/>
      <w:r>
        <w:rPr>
          <w:color w:val="auto"/>
          <w:sz w:val="28"/>
          <w:szCs w:val="28"/>
        </w:rPr>
        <w:t>таргетной</w:t>
      </w:r>
      <w:proofErr w:type="spellEnd"/>
      <w:r>
        <w:rPr>
          <w:color w:val="auto"/>
          <w:sz w:val="28"/>
          <w:szCs w:val="28"/>
        </w:rPr>
        <w:t xml:space="preserve"> терапии, тестирование на выявление новой </w:t>
      </w:r>
      <w:proofErr w:type="spellStart"/>
      <w:r>
        <w:rPr>
          <w:color w:val="auto"/>
          <w:sz w:val="28"/>
          <w:szCs w:val="28"/>
        </w:rPr>
        <w:t>коронавирусной</w:t>
      </w:r>
      <w:proofErr w:type="spellEnd"/>
      <w:r>
        <w:rPr>
          <w:color w:val="auto"/>
          <w:sz w:val="28"/>
          <w:szCs w:val="28"/>
        </w:rPr>
        <w:t xml:space="preserve"> инфекции (COVID-19) утверждается нормативным правовым актом Министерства.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Оплата отдельных диагностических (лабораторных) исследований производится за единицу объема медицинской помощи – медицинскую услугу и не включается в оплату по </w:t>
      </w:r>
      <w:proofErr w:type="spellStart"/>
      <w:r>
        <w:rPr>
          <w:color w:val="auto"/>
          <w:sz w:val="28"/>
          <w:szCs w:val="28"/>
        </w:rPr>
        <w:t>подушевому</w:t>
      </w:r>
      <w:proofErr w:type="spellEnd"/>
      <w:r>
        <w:rPr>
          <w:color w:val="auto"/>
          <w:sz w:val="28"/>
          <w:szCs w:val="28"/>
        </w:rPr>
        <w:t xml:space="preserve"> нормативу финансирования на прикрепившихся к медицинской организации лиц. При этом в одной медицинской организации возможно сочетание способов оплаты медицинской помощи в амбулаторных условиях – по </w:t>
      </w:r>
      <w:proofErr w:type="spellStart"/>
      <w:r>
        <w:rPr>
          <w:color w:val="auto"/>
          <w:sz w:val="28"/>
          <w:szCs w:val="28"/>
        </w:rPr>
        <w:t>подушевому</w:t>
      </w:r>
      <w:proofErr w:type="spellEnd"/>
      <w:r>
        <w:rPr>
          <w:color w:val="auto"/>
          <w:sz w:val="28"/>
          <w:szCs w:val="28"/>
        </w:rPr>
        <w:t xml:space="preserve"> нормативу на прикрепившихся лиц и за единицу объема медицинской помощи (медицинскую услугу). </w:t>
      </w:r>
    </w:p>
    <w:p w:rsidR="00421088" w:rsidRDefault="00421088" w:rsidP="00421088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Порядок транспортировки и хранения в морге поступившего для исследования биологического материала, трупов пациентов, умерших в медицинских и иных организациях, и утилизации биологического материала утверждается нормативным правовым актом Министерства. </w:t>
      </w:r>
    </w:p>
    <w:p w:rsidR="00EB01BC" w:rsidRDefault="00421088" w:rsidP="00421088">
      <w:r>
        <w:rPr>
          <w:sz w:val="28"/>
          <w:szCs w:val="28"/>
        </w:rPr>
        <w:t>16. Целевые значения критериев доступности и качества медицинской помощи, оказываемой в рамках Территориальной программы государственных гарантий бесплатного оказания гражданам медицинской помощи на 2022 год и на плановый период 2024 и 2025 годов, установлены в приложении 5 к Территориальной программе государственных гарантий.</w:t>
      </w:r>
    </w:p>
    <w:sectPr w:rsidR="00EB0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088"/>
    <w:rsid w:val="00421088"/>
    <w:rsid w:val="00EB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3354F"/>
  <w15:chartTrackingRefBased/>
  <w15:docId w15:val="{6F7B672A-C1BA-4DEB-A116-7608E434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10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27</Pages>
  <Words>8854</Words>
  <Characters>50474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2023-08-25T10:15:00Z</dcterms:created>
  <dcterms:modified xsi:type="dcterms:W3CDTF">2023-08-25T10:19:00Z</dcterms:modified>
</cp:coreProperties>
</file>